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E99" w:rsidRPr="00536E3F" w:rsidRDefault="0080467E" w:rsidP="008B42DF">
      <w:r>
        <w:t>Ещё до старта нужно знать, какие документы нужны для открытия продуктового магазина. Если имеются дополнительные денежные средства можно заказать оформление пакета документов через  специализированную фирму. В противном случае заняться этим самостоятельно.</w:t>
      </w:r>
      <w:r w:rsidR="008B42DF">
        <w:t xml:space="preserve"> После чего, каждый документ необходимо проверить на предмет соответствия требованиям.</w:t>
      </w:r>
    </w:p>
    <w:sectPr w:rsidR="00D50E99" w:rsidRPr="00536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36E3F"/>
    <w:rsid w:val="00536E3F"/>
    <w:rsid w:val="0080467E"/>
    <w:rsid w:val="008B42DF"/>
    <w:rsid w:val="00D50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</Words>
  <Characters>292</Characters>
  <Application>Microsoft Office Word</Application>
  <DocSecurity>0</DocSecurity>
  <Lines>2</Lines>
  <Paragraphs>1</Paragraphs>
  <ScaleCrop>false</ScaleCrop>
  <Company>WareZ Provider</Company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2015-08-23T18:52:00Z</dcterms:created>
  <dcterms:modified xsi:type="dcterms:W3CDTF">2015-08-23T19:03:00Z</dcterms:modified>
</cp:coreProperties>
</file>